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43FA" w14:textId="7E8FBA6F" w:rsidR="00226E8E" w:rsidRPr="00561D6E" w:rsidRDefault="0002059D" w:rsidP="00561D6E">
      <w:pPr>
        <w:jc w:val="center"/>
        <w:rPr>
          <w:b/>
          <w:bCs/>
          <w:sz w:val="36"/>
          <w:szCs w:val="36"/>
        </w:rPr>
      </w:pPr>
      <w:r w:rsidRPr="00561D6E">
        <w:rPr>
          <w:b/>
          <w:bCs/>
          <w:sz w:val="36"/>
          <w:szCs w:val="36"/>
        </w:rPr>
        <w:t xml:space="preserve">EGGA Assembly Dublin 10 – 13 </w:t>
      </w:r>
      <w:proofErr w:type="spellStart"/>
      <w:r w:rsidRPr="00561D6E">
        <w:rPr>
          <w:b/>
          <w:bCs/>
          <w:sz w:val="36"/>
          <w:szCs w:val="36"/>
        </w:rPr>
        <w:t>iunie</w:t>
      </w:r>
      <w:proofErr w:type="spellEnd"/>
      <w:r w:rsidRPr="00561D6E">
        <w:rPr>
          <w:b/>
          <w:bCs/>
          <w:sz w:val="36"/>
          <w:szCs w:val="36"/>
        </w:rPr>
        <w:t xml:space="preserve"> 2025</w:t>
      </w:r>
    </w:p>
    <w:p w14:paraId="1913D3B6" w14:textId="77777777" w:rsidR="0002059D" w:rsidRDefault="0002059D"/>
    <w:p w14:paraId="28F96D41" w14:textId="059745D5" w:rsidR="0002059D" w:rsidRDefault="0002059D">
      <w:pPr>
        <w:rPr>
          <w:lang w:val="pt-PT"/>
        </w:rPr>
      </w:pPr>
      <w:r w:rsidRPr="0002059D">
        <w:rPr>
          <w:lang w:val="pt-PT"/>
        </w:rPr>
        <w:t>În perioada 10 – 13 iunie 2025 a a</w:t>
      </w:r>
      <w:r>
        <w:rPr>
          <w:lang w:val="pt-PT"/>
        </w:rPr>
        <w:t>vut loc întâlnirea anuală a Asociație Zincatorilor din Europa (European General Galvanizers Association EGGA).</w:t>
      </w:r>
    </w:p>
    <w:p w14:paraId="1F197113" w14:textId="45B8D296" w:rsidR="0002059D" w:rsidRPr="006A22DD" w:rsidRDefault="0002059D">
      <w:pPr>
        <w:rPr>
          <w:lang w:val="pt-PT"/>
        </w:rPr>
      </w:pPr>
      <w:r>
        <w:rPr>
          <w:lang w:val="pt-PT"/>
        </w:rPr>
        <w:t xml:space="preserve">Asociația Națională a Zincatorilor a fost reprezentată de dl. </w:t>
      </w:r>
      <w:r w:rsidRPr="006A22DD">
        <w:rPr>
          <w:lang w:val="pt-PT"/>
        </w:rPr>
        <w:t>Prof. Dr. ing. Abil. HORAȚIU VERMEȘAN, Directorul Executiv al ANAZ și cadru didactic la Universitatea Tehnică din Cluj-Napoca.</w:t>
      </w:r>
    </w:p>
    <w:p w14:paraId="57F8666F" w14:textId="659C5FDB" w:rsidR="003B0C3D" w:rsidRPr="006A22DD" w:rsidRDefault="000A3F13" w:rsidP="00561D6E">
      <w:pPr>
        <w:jc w:val="center"/>
        <w:rPr>
          <w:lang w:val="pt-PT"/>
        </w:rPr>
      </w:pPr>
      <w:r w:rsidRPr="003B0C3D">
        <w:rPr>
          <w:noProof/>
        </w:rPr>
        <w:drawing>
          <wp:inline distT="0" distB="0" distL="0" distR="0" wp14:anchorId="255CCC9B" wp14:editId="3AFE29C4">
            <wp:extent cx="4672330" cy="4946015"/>
            <wp:effectExtent l="0" t="0" r="0" b="6985"/>
            <wp:docPr id="807597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59777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330" cy="49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8F945" w14:textId="5E923031" w:rsidR="0002059D" w:rsidRDefault="00C012DC">
      <w:pPr>
        <w:rPr>
          <w:lang w:val="pt-PT"/>
        </w:rPr>
      </w:pPr>
      <w:r w:rsidRPr="00C012DC">
        <w:rPr>
          <w:lang w:val="pt-PT"/>
        </w:rPr>
        <w:t xml:space="preserve">A fost o oportunitate </w:t>
      </w:r>
      <w:r>
        <w:rPr>
          <w:lang w:val="pt-PT"/>
        </w:rPr>
        <w:t>pentru a exista contacte directe cu dl. Murray Cook, Președintele EGGA.</w:t>
      </w:r>
    </w:p>
    <w:p w14:paraId="14CA1704" w14:textId="24127C4A" w:rsidR="000A3F13" w:rsidRDefault="00A37C90" w:rsidP="00561D6E">
      <w:pPr>
        <w:jc w:val="center"/>
        <w:rPr>
          <w:lang w:val="pt-PT"/>
        </w:rPr>
      </w:pPr>
      <w:r w:rsidRPr="003B0C3D">
        <w:rPr>
          <w:noProof/>
        </w:rPr>
        <w:lastRenderedPageBreak/>
        <w:drawing>
          <wp:inline distT="0" distB="0" distL="0" distR="0" wp14:anchorId="5F27AE52" wp14:editId="7FE94C0E">
            <wp:extent cx="5943600" cy="3962400"/>
            <wp:effectExtent l="0" t="0" r="0" b="0"/>
            <wp:docPr id="1544210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1055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E5EB" w14:textId="04AF828A" w:rsidR="00C012DC" w:rsidRDefault="00C012DC">
      <w:pPr>
        <w:rPr>
          <w:lang w:val="pt-PT"/>
        </w:rPr>
      </w:pPr>
      <w:r>
        <w:rPr>
          <w:lang w:val="pt-PT"/>
        </w:rPr>
        <w:t>Timpul sperăm să lucreze în favoarea noastră și să facă posibil</w:t>
      </w:r>
      <w:r w:rsidR="00A37C90">
        <w:rPr>
          <w:lang w:val="pt-PT"/>
        </w:rPr>
        <w:t xml:space="preserve"> </w:t>
      </w:r>
      <w:r>
        <w:rPr>
          <w:lang w:val="pt-PT"/>
        </w:rPr>
        <w:t xml:space="preserve">ca în curând să îl avem pe dl. Cook ca oaspete la unul dintre evenimentele ANAZ din România și să ne împărtășească din vasta experiență, așa cum </w:t>
      </w:r>
      <w:r w:rsidR="00A37C90">
        <w:rPr>
          <w:lang w:val="pt-PT"/>
        </w:rPr>
        <w:t>a procedat și pentru participanții la EGGA Assembl</w:t>
      </w:r>
      <w:r w:rsidR="006A22DD">
        <w:rPr>
          <w:lang w:val="pt-PT"/>
        </w:rPr>
        <w:t>y</w:t>
      </w:r>
      <w:r w:rsidR="00A37C90">
        <w:rPr>
          <w:lang w:val="pt-PT"/>
        </w:rPr>
        <w:t xml:space="preserve"> în Dublin.</w:t>
      </w:r>
    </w:p>
    <w:p w14:paraId="1080F958" w14:textId="7237F891" w:rsidR="00A37C90" w:rsidRDefault="00A37C90" w:rsidP="00561D6E">
      <w:pPr>
        <w:jc w:val="center"/>
        <w:rPr>
          <w:lang w:val="pt-PT"/>
        </w:rPr>
      </w:pPr>
      <w:r w:rsidRPr="003B0C3D">
        <w:rPr>
          <w:noProof/>
        </w:rPr>
        <w:drawing>
          <wp:inline distT="0" distB="0" distL="0" distR="0" wp14:anchorId="741E52CF" wp14:editId="26812C7B">
            <wp:extent cx="5943600" cy="3031490"/>
            <wp:effectExtent l="0" t="0" r="0" b="0"/>
            <wp:docPr id="1972428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4859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419E3" w14:textId="621AAF85" w:rsidR="0002059D" w:rsidRPr="00A37C90" w:rsidRDefault="0002059D">
      <w:pPr>
        <w:rPr>
          <w:lang w:val="pt-PT"/>
        </w:rPr>
      </w:pPr>
      <w:r w:rsidRPr="0002059D">
        <w:rPr>
          <w:lang w:val="pt-PT"/>
        </w:rPr>
        <w:lastRenderedPageBreak/>
        <w:t>A fost o oportunitate d</w:t>
      </w:r>
      <w:r>
        <w:rPr>
          <w:lang w:val="pt-PT"/>
        </w:rPr>
        <w:t xml:space="preserve">eosebită pentru noi ca un apropiat al ANAZ, dl. </w:t>
      </w:r>
      <w:r w:rsidRPr="00A37C90">
        <w:rPr>
          <w:lang w:val="pt-PT"/>
        </w:rPr>
        <w:t>Dr ing. EDWARD PETZEK, Directorul General al SSF ROMÂNIA și cadru didactic la Universitatea Politehnica din Timișoara  să prezinte una dintre lucrările conferinței.</w:t>
      </w:r>
    </w:p>
    <w:p w14:paraId="71B32C7D" w14:textId="77777777" w:rsidR="006B3F81" w:rsidRPr="006B3F81" w:rsidRDefault="0002059D">
      <w:pPr>
        <w:rPr>
          <w:lang w:val="pt-PT"/>
        </w:rPr>
      </w:pPr>
      <w:r w:rsidRPr="006B3F81">
        <w:rPr>
          <w:lang w:val="pt-PT"/>
        </w:rPr>
        <w:t>În prezentarea sa</w:t>
      </w:r>
      <w:r w:rsidR="00441BA1" w:rsidRPr="006B3F81">
        <w:rPr>
          <w:lang w:val="pt-PT"/>
        </w:rPr>
        <w:t>,</w:t>
      </w:r>
      <w:r w:rsidRPr="006B3F81">
        <w:rPr>
          <w:lang w:val="pt-PT"/>
        </w:rPr>
        <w:t xml:space="preserve"> </w:t>
      </w:r>
      <w:r w:rsidR="001453D3" w:rsidRPr="006B3F81">
        <w:rPr>
          <w:lang w:val="pt-PT"/>
        </w:rPr>
        <w:t>dl.</w:t>
      </w:r>
      <w:r w:rsidRPr="006B3F81">
        <w:rPr>
          <w:lang w:val="pt-PT"/>
        </w:rPr>
        <w:t xml:space="preserve"> Petzek</w:t>
      </w:r>
      <w:r w:rsidR="00441BA1" w:rsidRPr="006B3F81">
        <w:rPr>
          <w:lang w:val="pt-PT"/>
        </w:rPr>
        <w:t xml:space="preserve"> </w:t>
      </w:r>
      <w:r w:rsidRPr="006B3F81">
        <w:rPr>
          <w:lang w:val="pt-PT"/>
        </w:rPr>
        <w:t>a făcut referire la soluțiile constructive</w:t>
      </w:r>
      <w:r w:rsidR="00441BA1" w:rsidRPr="006B3F81">
        <w:rPr>
          <w:lang w:val="pt-PT"/>
        </w:rPr>
        <w:t xml:space="preserve"> modulare pe care le ofer</w:t>
      </w:r>
      <w:r w:rsidR="000A3F13" w:rsidRPr="006B3F81">
        <w:rPr>
          <w:lang w:val="pt-PT"/>
        </w:rPr>
        <w:t>ă.</w:t>
      </w:r>
    </w:p>
    <w:p w14:paraId="6D34B1AD" w14:textId="4754423D" w:rsidR="00A37C90" w:rsidRPr="006B3F81" w:rsidRDefault="00A37C90">
      <w:pPr>
        <w:rPr>
          <w:lang w:val="pt-PT"/>
        </w:rPr>
      </w:pPr>
      <w:r>
        <w:rPr>
          <w:lang w:val="pt-PT"/>
        </w:rPr>
        <w:t>Sesiunile de prezentări au fost populate cu materiale foarte interesante, care au cuprins teme variate, de la</w:t>
      </w:r>
      <w:r w:rsidR="006A22DD">
        <w:rPr>
          <w:lang w:val="pt-PT"/>
        </w:rPr>
        <w:t xml:space="preserve"> </w:t>
      </w:r>
      <w:r>
        <w:rPr>
          <w:lang w:val="pt-PT"/>
        </w:rPr>
        <w:t>referi</w:t>
      </w:r>
      <w:r w:rsidR="006A22DD">
        <w:rPr>
          <w:lang w:val="pt-PT"/>
        </w:rPr>
        <w:t>ri</w:t>
      </w:r>
      <w:r>
        <w:rPr>
          <w:lang w:val="pt-PT"/>
        </w:rPr>
        <w:t xml:space="preserve"> la sustenabilitate, economie circulară și tehnologii de reciclare și până la  aspecte ale tehnologiei de zincare și studii de caz pentru aplicarea lor.</w:t>
      </w:r>
    </w:p>
    <w:p w14:paraId="30EE9AC2" w14:textId="77777777" w:rsidR="00561D6E" w:rsidRDefault="006B3F81" w:rsidP="00561D6E">
      <w:pPr>
        <w:jc w:val="center"/>
        <w:rPr>
          <w:lang w:val="pt-PT"/>
        </w:rPr>
      </w:pPr>
      <w:r w:rsidRPr="006B3F81">
        <w:rPr>
          <w:noProof/>
          <w:lang w:val="pt-PT"/>
        </w:rPr>
        <w:drawing>
          <wp:inline distT="0" distB="0" distL="0" distR="0" wp14:anchorId="00C09D16" wp14:editId="7E8D780F">
            <wp:extent cx="2679192" cy="2717261"/>
            <wp:effectExtent l="0" t="0" r="6985" b="6985"/>
            <wp:docPr id="413962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6257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192" cy="271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BDBF9" w14:textId="24F39D84" w:rsidR="00C44BCB" w:rsidRDefault="00A37C90">
      <w:pPr>
        <w:rPr>
          <w:lang w:val="pt-PT"/>
        </w:rPr>
      </w:pPr>
      <w:r>
        <w:rPr>
          <w:lang w:val="pt-PT"/>
        </w:rPr>
        <w:t xml:space="preserve">Pentru ANAZ a fost referință lucrarea domnului dr. ing. </w:t>
      </w:r>
      <w:r w:rsidRPr="00A37C90">
        <w:rPr>
          <w:lang w:val="pt-PT"/>
        </w:rPr>
        <w:t>EDWARD PETZEK, Director General al SSF România și cadru didactic la Universitatea</w:t>
      </w:r>
      <w:r w:rsidR="00C44BCB">
        <w:rPr>
          <w:lang w:val="pt-PT"/>
        </w:rPr>
        <w:t xml:space="preserve">  </w:t>
      </w:r>
      <w:r w:rsidRPr="00A37C90">
        <w:rPr>
          <w:lang w:val="pt-PT"/>
        </w:rPr>
        <w:t>Politehnică</w:t>
      </w:r>
      <w:r w:rsidR="00C44BCB">
        <w:rPr>
          <w:lang w:val="pt-PT"/>
        </w:rPr>
        <w:t xml:space="preserve"> </w:t>
      </w:r>
      <w:r w:rsidRPr="00A37C90">
        <w:rPr>
          <w:lang w:val="pt-PT"/>
        </w:rPr>
        <w:t>din Timișoara</w:t>
      </w:r>
      <w:r w:rsidR="00C44BCB">
        <w:rPr>
          <w:lang w:val="pt-PT"/>
        </w:rPr>
        <w:t>.</w:t>
      </w:r>
    </w:p>
    <w:p w14:paraId="3FB0202F" w14:textId="575CB004" w:rsidR="00C44BCB" w:rsidRDefault="006B3F81">
      <w:pPr>
        <w:rPr>
          <w:lang w:val="pt-PT"/>
        </w:rPr>
      </w:pPr>
      <w:r w:rsidRPr="0002059D">
        <w:rPr>
          <w:noProof/>
        </w:rPr>
        <w:lastRenderedPageBreak/>
        <w:drawing>
          <wp:inline distT="0" distB="0" distL="0" distR="0" wp14:anchorId="6C993B5E" wp14:editId="083E1E57">
            <wp:extent cx="5650992" cy="4366277"/>
            <wp:effectExtent l="0" t="0" r="6985" b="0"/>
            <wp:docPr id="567347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4797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992" cy="436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BCB">
        <w:rPr>
          <w:lang w:val="pt-PT"/>
        </w:rPr>
        <w:t xml:space="preserve">Dl. Petzek </w:t>
      </w:r>
      <w:r w:rsidR="00A37C90" w:rsidRPr="00A37C90">
        <w:rPr>
          <w:lang w:val="pt-PT"/>
        </w:rPr>
        <w:t xml:space="preserve">a prezentat soluții modulare </w:t>
      </w:r>
      <w:r w:rsidR="00A37C90">
        <w:rPr>
          <w:lang w:val="pt-PT"/>
        </w:rPr>
        <w:t xml:space="preserve">pentru abordarea construcției de poduri. </w:t>
      </w:r>
      <w:r w:rsidR="00C44BCB">
        <w:rPr>
          <w:lang w:val="pt-PT"/>
        </w:rPr>
        <w:t>Centrale au fost</w:t>
      </w:r>
      <w:r w:rsidR="00A37C90">
        <w:rPr>
          <w:lang w:val="pt-PT"/>
        </w:rPr>
        <w:t xml:space="preserve"> soluții</w:t>
      </w:r>
      <w:r w:rsidR="00C44BCB">
        <w:rPr>
          <w:lang w:val="pt-PT"/>
        </w:rPr>
        <w:t>le care</w:t>
      </w:r>
      <w:r w:rsidR="00A37C90">
        <w:rPr>
          <w:lang w:val="pt-PT"/>
        </w:rPr>
        <w:t xml:space="preserve"> inclu</w:t>
      </w:r>
      <w:r w:rsidR="00C44BCB">
        <w:rPr>
          <w:lang w:val="pt-PT"/>
        </w:rPr>
        <w:t>d ca elemente de rezistență</w:t>
      </w:r>
      <w:r w:rsidR="006A22DD">
        <w:rPr>
          <w:lang w:val="pt-PT"/>
        </w:rPr>
        <w:t xml:space="preserve"> și</w:t>
      </w:r>
      <w:r w:rsidR="00C44BCB">
        <w:rPr>
          <w:lang w:val="pt-PT"/>
        </w:rPr>
        <w:t xml:space="preserve"> componente din oțel zincat termic și pentru care se oferă o garanție de 100 de ani.</w:t>
      </w:r>
    </w:p>
    <w:p w14:paraId="411F8311" w14:textId="05F14ACF" w:rsidR="00C44BCB" w:rsidRDefault="00C44BCB">
      <w:pPr>
        <w:rPr>
          <w:lang w:val="pt-PT"/>
        </w:rPr>
      </w:pPr>
      <w:r>
        <w:rPr>
          <w:lang w:val="pt-PT"/>
        </w:rPr>
        <w:t>Patru astfel de poduri urmează să se construiască în România, ca pasaje pentru autostrad</w:t>
      </w:r>
      <w:r w:rsidR="006A22DD">
        <w:rPr>
          <w:lang w:val="pt-PT"/>
        </w:rPr>
        <w:t>ă.</w:t>
      </w:r>
    </w:p>
    <w:p w14:paraId="45B26CD1" w14:textId="6AB3C013" w:rsidR="0002059D" w:rsidRDefault="00C44BCB">
      <w:pPr>
        <w:rPr>
          <w:lang w:val="pt-PT"/>
        </w:rPr>
      </w:pPr>
      <w:r w:rsidRPr="00C44BCB">
        <w:rPr>
          <w:lang w:val="pt-PT"/>
        </w:rPr>
        <w:t>Un gând de mulțumire tra</w:t>
      </w:r>
      <w:r>
        <w:rPr>
          <w:lang w:val="pt-PT"/>
        </w:rPr>
        <w:t>nsmitem echipei organizatoare, cu un accent aparte pentru sprijinul constant oferit</w:t>
      </w:r>
      <w:r w:rsidR="006A22DD">
        <w:rPr>
          <w:lang w:val="pt-PT"/>
        </w:rPr>
        <w:t xml:space="preserve"> asociației noastre</w:t>
      </w:r>
      <w:r>
        <w:rPr>
          <w:lang w:val="pt-PT"/>
        </w:rPr>
        <w:t xml:space="preserve"> de</w:t>
      </w:r>
      <w:r w:rsidR="006A22DD">
        <w:rPr>
          <w:lang w:val="pt-PT"/>
        </w:rPr>
        <w:t xml:space="preserve"> dl</w:t>
      </w:r>
      <w:r>
        <w:rPr>
          <w:lang w:val="pt-PT"/>
        </w:rPr>
        <w:t xml:space="preserve"> dr. ing. Vasile Rus. </w:t>
      </w:r>
    </w:p>
    <w:p w14:paraId="751F6D51" w14:textId="56910138" w:rsidR="00C44BCB" w:rsidRDefault="00C44BCB">
      <w:pPr>
        <w:rPr>
          <w:lang w:val="pt-PT"/>
        </w:rPr>
      </w:pPr>
      <w:r>
        <w:rPr>
          <w:lang w:val="pt-PT"/>
        </w:rPr>
        <w:t>Îi mulțumim pentrui buna colaborare și pentru apropierea cu care tratează subiectele ANAZ.</w:t>
      </w:r>
    </w:p>
    <w:p w14:paraId="5C376DFF" w14:textId="0BF22C57" w:rsidR="00C44BCB" w:rsidRDefault="006B3F81" w:rsidP="00561D6E">
      <w:pPr>
        <w:jc w:val="center"/>
        <w:rPr>
          <w:lang w:val="pt-PT"/>
        </w:rPr>
      </w:pPr>
      <w:r w:rsidRPr="003B0C3D">
        <w:rPr>
          <w:noProof/>
        </w:rPr>
        <w:lastRenderedPageBreak/>
        <w:drawing>
          <wp:inline distT="0" distB="0" distL="0" distR="0" wp14:anchorId="374AD40A" wp14:editId="06000C2F">
            <wp:extent cx="5745044" cy="4736592"/>
            <wp:effectExtent l="0" t="0" r="8255" b="6985"/>
            <wp:docPr id="430768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6882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044" cy="473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C41B" w14:textId="0328EA28" w:rsidR="003B0C3D" w:rsidRPr="006B3F81" w:rsidRDefault="006B3F81">
      <w:pPr>
        <w:rPr>
          <w:lang w:val="pt-PT"/>
        </w:rPr>
      </w:pPr>
      <w:r>
        <w:rPr>
          <w:lang w:val="pt-PT"/>
        </w:rPr>
        <w:t>A fost din perspectiva noastră o întâlnire notabilă, în care profesioniștii din domeniul zincării termice și profesioniștii din atâtea domenii conexe au făcut încă o dată dovada valorilor comune pe care le împărtășim.</w:t>
      </w:r>
    </w:p>
    <w:sectPr w:rsidR="003B0C3D" w:rsidRPr="006B3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3D"/>
    <w:rsid w:val="0002059D"/>
    <w:rsid w:val="000A3F13"/>
    <w:rsid w:val="001453D3"/>
    <w:rsid w:val="00226E8E"/>
    <w:rsid w:val="003B0C3D"/>
    <w:rsid w:val="00441BA1"/>
    <w:rsid w:val="0053546D"/>
    <w:rsid w:val="00561D6E"/>
    <w:rsid w:val="006A22DD"/>
    <w:rsid w:val="006B3F81"/>
    <w:rsid w:val="00A37C90"/>
    <w:rsid w:val="00B6414F"/>
    <w:rsid w:val="00C012DC"/>
    <w:rsid w:val="00C44BCB"/>
    <w:rsid w:val="00D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825B"/>
  <w15:chartTrackingRefBased/>
  <w15:docId w15:val="{70CC08D7-37A4-4045-8229-16387F7B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340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Virgiliu Vitan</dc:creator>
  <cp:keywords/>
  <dc:description/>
  <cp:lastModifiedBy>Jula Sebastian</cp:lastModifiedBy>
  <cp:revision>4</cp:revision>
  <dcterms:created xsi:type="dcterms:W3CDTF">2025-07-04T10:07:00Z</dcterms:created>
  <dcterms:modified xsi:type="dcterms:W3CDTF">2025-07-04T13:25:00Z</dcterms:modified>
</cp:coreProperties>
</file>