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3A994" w14:textId="77777777" w:rsidR="00226E8E" w:rsidRDefault="00226E8E"/>
    <w:p w14:paraId="241EBC01" w14:textId="34079DFC" w:rsidR="00302472" w:rsidRDefault="00302472">
      <w:proofErr w:type="spellStart"/>
      <w:r w:rsidRPr="00302472">
        <w:t>În</w:t>
      </w:r>
      <w:proofErr w:type="spellEnd"/>
      <w:r w:rsidRPr="00302472">
        <w:t xml:space="preserve"> </w:t>
      </w:r>
      <w:proofErr w:type="spellStart"/>
      <w:r w:rsidRPr="00302472">
        <w:t>perioada</w:t>
      </w:r>
      <w:proofErr w:type="spellEnd"/>
      <w:r w:rsidR="00996C5E">
        <w:t xml:space="preserve"> </w:t>
      </w:r>
      <w:r w:rsidRPr="00302472">
        <w:t xml:space="preserve">3-5 </w:t>
      </w:r>
      <w:proofErr w:type="spellStart"/>
      <w:r w:rsidRPr="00302472">
        <w:t>aprilie</w:t>
      </w:r>
      <w:proofErr w:type="spellEnd"/>
      <w:r w:rsidRPr="00302472">
        <w:t xml:space="preserve"> s-a </w:t>
      </w:r>
      <w:proofErr w:type="spellStart"/>
      <w:r w:rsidRPr="00302472">
        <w:t>desfășurat</w:t>
      </w:r>
      <w:proofErr w:type="spellEnd"/>
      <w:r w:rsidRPr="00302472">
        <w:t xml:space="preserve"> </w:t>
      </w:r>
      <w:proofErr w:type="spellStart"/>
      <w:r w:rsidRPr="00302472">
        <w:t>în</w:t>
      </w:r>
      <w:proofErr w:type="spellEnd"/>
      <w:r w:rsidRPr="00302472">
        <w:t xml:space="preserve"> </w:t>
      </w:r>
      <w:proofErr w:type="spellStart"/>
      <w:r w:rsidRPr="00302472">
        <w:t>București</w:t>
      </w:r>
      <w:proofErr w:type="spellEnd"/>
      <w:r w:rsidRPr="00302472">
        <w:t xml:space="preserve"> </w:t>
      </w:r>
      <w:proofErr w:type="spellStart"/>
      <w:proofErr w:type="gramStart"/>
      <w:r w:rsidRPr="00302472">
        <w:t>Conferința</w:t>
      </w:r>
      <w:proofErr w:type="spellEnd"/>
      <w:r w:rsidRPr="00302472">
        <w:t xml:space="preserve"> </w:t>
      </w:r>
      <w:r w:rsidR="0033537F">
        <w:t>,,</w:t>
      </w:r>
      <w:proofErr w:type="spellStart"/>
      <w:r w:rsidRPr="00302472">
        <w:t>Sudura</w:t>
      </w:r>
      <w:proofErr w:type="spellEnd"/>
      <w:proofErr w:type="gramEnd"/>
      <w:r w:rsidRPr="00302472">
        <w:t xml:space="preserve"> 2025</w:t>
      </w:r>
      <w:r w:rsidR="0033537F">
        <w:t>”</w:t>
      </w:r>
      <w:r w:rsidRPr="00302472">
        <w:t>, o</w:t>
      </w:r>
      <w:proofErr w:type="spellStart"/>
      <w:r w:rsidRPr="00302472">
        <w:t>rganizată</w:t>
      </w:r>
      <w:proofErr w:type="spellEnd"/>
      <w:r w:rsidRPr="00302472">
        <w:t xml:space="preserve"> de </w:t>
      </w:r>
      <w:proofErr w:type="spellStart"/>
      <w:r w:rsidRPr="00302472">
        <w:t>Asociația</w:t>
      </w:r>
      <w:proofErr w:type="spellEnd"/>
      <w:r w:rsidRPr="00302472">
        <w:t xml:space="preserve"> de </w:t>
      </w:r>
      <w:proofErr w:type="spellStart"/>
      <w:r w:rsidRPr="00302472">
        <w:t>Sudură</w:t>
      </w:r>
      <w:proofErr w:type="spellEnd"/>
      <w:r w:rsidRPr="00302472">
        <w:t xml:space="preserve"> din </w:t>
      </w:r>
      <w:proofErr w:type="spellStart"/>
      <w:r w:rsidRPr="00302472">
        <w:t>România</w:t>
      </w:r>
      <w:proofErr w:type="spellEnd"/>
      <w:r w:rsidR="0033537F">
        <w:t>,</w:t>
      </w:r>
      <w:r w:rsidRPr="00302472">
        <w:t xml:space="preserve"> la </w:t>
      </w:r>
      <w:proofErr w:type="spellStart"/>
      <w:r w:rsidRPr="00302472">
        <w:t>Facultatea</w:t>
      </w:r>
      <w:proofErr w:type="spellEnd"/>
      <w:r w:rsidRPr="00302472">
        <w:t xml:space="preserve"> de </w:t>
      </w:r>
      <w:proofErr w:type="spellStart"/>
      <w:r w:rsidRPr="00302472">
        <w:t>Inginerie</w:t>
      </w:r>
      <w:proofErr w:type="spellEnd"/>
      <w:r w:rsidRPr="00302472">
        <w:t xml:space="preserve"> </w:t>
      </w:r>
      <w:proofErr w:type="spellStart"/>
      <w:r w:rsidRPr="00302472">
        <w:t>și</w:t>
      </w:r>
      <w:proofErr w:type="spellEnd"/>
      <w:r w:rsidRPr="00302472">
        <w:t xml:space="preserve"> </w:t>
      </w:r>
      <w:proofErr w:type="spellStart"/>
      <w:r w:rsidRPr="00302472">
        <w:t>Robot</w:t>
      </w:r>
      <w:r>
        <w:t>ică</w:t>
      </w:r>
      <w:proofErr w:type="spellEnd"/>
      <w:r>
        <w:t xml:space="preserve"> din </w:t>
      </w:r>
      <w:proofErr w:type="spellStart"/>
      <w:r>
        <w:t>cadrul</w:t>
      </w:r>
      <w:proofErr w:type="spellEnd"/>
      <w:r>
        <w:t xml:space="preserve"> </w:t>
      </w:r>
      <w:proofErr w:type="spellStart"/>
      <w:r>
        <w:t>Universității</w:t>
      </w:r>
      <w:proofErr w:type="spellEnd"/>
      <w:r>
        <w:t xml:space="preserve"> </w:t>
      </w:r>
      <w:proofErr w:type="spellStart"/>
      <w:r>
        <w:t>Tehnice</w:t>
      </w:r>
      <w:proofErr w:type="spellEnd"/>
      <w:r>
        <w:t xml:space="preserve"> </w:t>
      </w:r>
      <w:proofErr w:type="spellStart"/>
      <w:r>
        <w:t>București</w:t>
      </w:r>
      <w:proofErr w:type="spellEnd"/>
      <w:r>
        <w:t>.</w:t>
      </w:r>
    </w:p>
    <w:p w14:paraId="646793AC" w14:textId="0C7B6229" w:rsidR="00302472" w:rsidRDefault="00302472">
      <w:r w:rsidRPr="00302472">
        <w:drawing>
          <wp:anchor distT="0" distB="0" distL="114300" distR="114300" simplePos="0" relativeHeight="251658240" behindDoc="0" locked="0" layoutInCell="1" allowOverlap="1" wp14:anchorId="6F4E8F2C" wp14:editId="700093E9">
            <wp:simplePos x="0" y="0"/>
            <wp:positionH relativeFrom="column">
              <wp:posOffset>30480</wp:posOffset>
            </wp:positionH>
            <wp:positionV relativeFrom="paragraph">
              <wp:posOffset>170180</wp:posOffset>
            </wp:positionV>
            <wp:extent cx="5943600" cy="3497580"/>
            <wp:effectExtent l="0" t="0" r="0" b="7620"/>
            <wp:wrapNone/>
            <wp:docPr id="486163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63137" name=""/>
                    <pic:cNvPicPr/>
                  </pic:nvPicPr>
                  <pic:blipFill>
                    <a:blip r:embed="rId4">
                      <a:extLst>
                        <a:ext uri="{28A0092B-C50C-407E-A947-70E740481C1C}">
                          <a14:useLocalDpi xmlns:a14="http://schemas.microsoft.com/office/drawing/2010/main" val="0"/>
                        </a:ext>
                      </a:extLst>
                    </a:blip>
                    <a:stretch>
                      <a:fillRect/>
                    </a:stretch>
                  </pic:blipFill>
                  <pic:spPr>
                    <a:xfrm>
                      <a:off x="0" y="0"/>
                      <a:ext cx="5943600" cy="3497580"/>
                    </a:xfrm>
                    <a:prstGeom prst="rect">
                      <a:avLst/>
                    </a:prstGeom>
                  </pic:spPr>
                </pic:pic>
              </a:graphicData>
            </a:graphic>
            <wp14:sizeRelH relativeFrom="page">
              <wp14:pctWidth>0</wp14:pctWidth>
            </wp14:sizeRelH>
            <wp14:sizeRelV relativeFrom="page">
              <wp14:pctHeight>0</wp14:pctHeight>
            </wp14:sizeRelV>
          </wp:anchor>
        </w:drawing>
      </w:r>
    </w:p>
    <w:p w14:paraId="59B678C8" w14:textId="77952AE5" w:rsidR="00302472" w:rsidRDefault="00302472"/>
    <w:p w14:paraId="20E928C6" w14:textId="0B45FB00" w:rsidR="00302472" w:rsidRDefault="00302472"/>
    <w:p w14:paraId="1932A46A" w14:textId="4DB29272" w:rsidR="00302472" w:rsidRDefault="00302472"/>
    <w:p w14:paraId="3ED388D1" w14:textId="24D18A3C" w:rsidR="00302472" w:rsidRDefault="00302472"/>
    <w:p w14:paraId="7FD09AFA" w14:textId="77777777" w:rsidR="00302472" w:rsidRDefault="00302472"/>
    <w:p w14:paraId="3A09B9A3" w14:textId="6046392B" w:rsidR="00302472" w:rsidRDefault="00302472"/>
    <w:p w14:paraId="256B36CB" w14:textId="77777777" w:rsidR="00302472" w:rsidRDefault="00302472"/>
    <w:p w14:paraId="4F4D3898" w14:textId="77777777" w:rsidR="00302472" w:rsidRDefault="00302472"/>
    <w:p w14:paraId="5157E9AB" w14:textId="77777777" w:rsidR="00302472" w:rsidRDefault="00302472"/>
    <w:p w14:paraId="4C37BD80" w14:textId="77777777" w:rsidR="00302472" w:rsidRDefault="00302472"/>
    <w:p w14:paraId="3ABD0B4F" w14:textId="77777777" w:rsidR="00302472" w:rsidRDefault="00302472"/>
    <w:p w14:paraId="0158D7B9" w14:textId="77777777" w:rsidR="00302472" w:rsidRDefault="00302472"/>
    <w:p w14:paraId="07C19D18" w14:textId="77777777" w:rsidR="00302472" w:rsidRDefault="00302472"/>
    <w:p w14:paraId="4674E10F" w14:textId="77777777" w:rsidR="00302472" w:rsidRDefault="00302472"/>
    <w:p w14:paraId="2DA98D9A" w14:textId="0A28C68B" w:rsidR="00302472" w:rsidRDefault="00302472">
      <w:pPr>
        <w:rPr>
          <w:lang w:val="pt-PT"/>
        </w:rPr>
      </w:pPr>
      <w:r w:rsidRPr="00302472">
        <w:rPr>
          <w:lang w:val="pt-PT"/>
        </w:rPr>
        <w:t>A fost pentru ANAZ u</w:t>
      </w:r>
      <w:r>
        <w:rPr>
          <w:lang w:val="pt-PT"/>
        </w:rPr>
        <w:t>n prilej de prezentare a preocupărilor în plan profesional și a unui studiu referitor la influența concentrației de siliciu din materialele de adaos folosite la sudare.</w:t>
      </w:r>
    </w:p>
    <w:p w14:paraId="3E751AFF" w14:textId="21BF43EB" w:rsidR="00302472" w:rsidRPr="0033537F" w:rsidRDefault="00302472">
      <w:pPr>
        <w:rPr>
          <w:lang w:val="ro-RO"/>
        </w:rPr>
      </w:pPr>
      <w:r>
        <w:rPr>
          <w:lang w:val="pt-PT"/>
        </w:rPr>
        <w:t>În minutele oferite de organizatori au fost reliefate relațiile bune pe care le avem cu mediul</w:t>
      </w:r>
      <w:r w:rsidR="0033537F">
        <w:rPr>
          <w:lang w:val="pt-PT"/>
        </w:rPr>
        <w:t xml:space="preserve"> </w:t>
      </w:r>
      <w:r>
        <w:rPr>
          <w:lang w:val="pt-PT"/>
        </w:rPr>
        <w:t>universitar din întreaga țară și cooper</w:t>
      </w:r>
      <w:r w:rsidR="0033537F">
        <w:rPr>
          <w:lang w:val="pt-PT"/>
        </w:rPr>
        <w:t>a</w:t>
      </w:r>
      <w:r>
        <w:rPr>
          <w:lang w:val="pt-PT"/>
        </w:rPr>
        <w:t>rea</w:t>
      </w:r>
      <w:r w:rsidR="0033537F">
        <w:rPr>
          <w:lang w:val="pt-PT"/>
        </w:rPr>
        <w:t xml:space="preserve"> apropiat[</w:t>
      </w:r>
      <w:r>
        <w:rPr>
          <w:lang w:val="pt-PT"/>
        </w:rPr>
        <w:t xml:space="preserve"> cu alte organizații profesionale</w:t>
      </w:r>
      <w:r w:rsidR="0033537F">
        <w:rPr>
          <w:lang w:val="pt-PT"/>
        </w:rPr>
        <w:t xml:space="preserve"> din România, incluzând aici desigur ASR.</w:t>
      </w:r>
    </w:p>
    <w:p w14:paraId="79E4E1A4" w14:textId="016BD33E" w:rsidR="00302472" w:rsidRDefault="00302472">
      <w:pPr>
        <w:rPr>
          <w:lang w:val="pt-PT"/>
        </w:rPr>
      </w:pPr>
      <w:r w:rsidRPr="00302472">
        <w:rPr>
          <w:lang w:val="pt-PT"/>
        </w:rPr>
        <w:drawing>
          <wp:inline distT="0" distB="0" distL="0" distR="0" wp14:anchorId="2093AF0B" wp14:editId="57ABAD4B">
            <wp:extent cx="5943600" cy="537845"/>
            <wp:effectExtent l="0" t="0" r="0" b="0"/>
            <wp:docPr id="2011618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18534" name=""/>
                    <pic:cNvPicPr/>
                  </pic:nvPicPr>
                  <pic:blipFill>
                    <a:blip r:embed="rId5"/>
                    <a:stretch>
                      <a:fillRect/>
                    </a:stretch>
                  </pic:blipFill>
                  <pic:spPr>
                    <a:xfrm>
                      <a:off x="0" y="0"/>
                      <a:ext cx="5943600" cy="537845"/>
                    </a:xfrm>
                    <a:prstGeom prst="rect">
                      <a:avLst/>
                    </a:prstGeom>
                  </pic:spPr>
                </pic:pic>
              </a:graphicData>
            </a:graphic>
          </wp:inline>
        </w:drawing>
      </w:r>
    </w:p>
    <w:p w14:paraId="362986EB" w14:textId="50F5505E" w:rsidR="00302472" w:rsidRPr="00302472" w:rsidRDefault="00302472">
      <w:pPr>
        <w:rPr>
          <w:lang w:val="pt-PT"/>
        </w:rPr>
      </w:pPr>
    </w:p>
    <w:p w14:paraId="2A823DAE" w14:textId="77777777" w:rsidR="00302472" w:rsidRDefault="00302472">
      <w:pPr>
        <w:rPr>
          <w:lang w:val="pt-PT"/>
        </w:rPr>
      </w:pPr>
    </w:p>
    <w:p w14:paraId="089572A7" w14:textId="4F9D11EC" w:rsidR="00302472" w:rsidRDefault="00302472" w:rsidP="0033537F">
      <w:pPr>
        <w:jc w:val="center"/>
        <w:rPr>
          <w:lang w:val="pt-PT"/>
        </w:rPr>
      </w:pPr>
      <w:r w:rsidRPr="00302472">
        <w:rPr>
          <w:lang w:val="pt-PT"/>
        </w:rPr>
        <w:lastRenderedPageBreak/>
        <w:drawing>
          <wp:inline distT="0" distB="0" distL="0" distR="0" wp14:anchorId="2159F860" wp14:editId="139A3313">
            <wp:extent cx="3634740" cy="846164"/>
            <wp:effectExtent l="0" t="0" r="3810" b="0"/>
            <wp:docPr id="50898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87125" name=""/>
                    <pic:cNvPicPr/>
                  </pic:nvPicPr>
                  <pic:blipFill>
                    <a:blip r:embed="rId6"/>
                    <a:stretch>
                      <a:fillRect/>
                    </a:stretch>
                  </pic:blipFill>
                  <pic:spPr>
                    <a:xfrm>
                      <a:off x="0" y="0"/>
                      <a:ext cx="3650614" cy="849860"/>
                    </a:xfrm>
                    <a:prstGeom prst="rect">
                      <a:avLst/>
                    </a:prstGeom>
                  </pic:spPr>
                </pic:pic>
              </a:graphicData>
            </a:graphic>
          </wp:inline>
        </w:drawing>
      </w:r>
    </w:p>
    <w:p w14:paraId="663EBB76" w14:textId="77777777" w:rsidR="0033537F" w:rsidRDefault="00302472" w:rsidP="00302472">
      <w:pPr>
        <w:rPr>
          <w:lang w:val="pt-PT"/>
        </w:rPr>
      </w:pPr>
      <w:r w:rsidRPr="00302472">
        <w:rPr>
          <w:lang w:val="pt-PT"/>
        </w:rPr>
        <w:t>În plan tehnic, s-a prezentat o lucrare cu date experimentale obținute prin</w:t>
      </w:r>
      <w:r>
        <w:rPr>
          <w:lang w:val="pt-PT"/>
        </w:rPr>
        <w:t xml:space="preserve"> utilizarea unor epruvete din oțel S235 și S355,respectiv a trei tipuri diferite de materiale de adaos utilizate la realizarea sudării (electrod bazic, electrod </w:t>
      </w:r>
      <w:r w:rsidR="006B3DDE">
        <w:rPr>
          <w:lang w:val="pt-PT"/>
        </w:rPr>
        <w:t>rutilic și sârmă), care au fosst zincate termic</w:t>
      </w:r>
      <w:r w:rsidR="0033537F">
        <w:rPr>
          <w:lang w:val="pt-PT"/>
        </w:rPr>
        <w:t xml:space="preserve">, </w:t>
      </w:r>
      <w:r w:rsidR="006B3DDE">
        <w:rPr>
          <w:lang w:val="pt-PT"/>
        </w:rPr>
        <w:t>prin imersie în baie de zinc topit.</w:t>
      </w:r>
    </w:p>
    <w:p w14:paraId="3E329D7D" w14:textId="6C281941" w:rsidR="00302472" w:rsidRDefault="006B3DDE" w:rsidP="00302472">
      <w:pPr>
        <w:rPr>
          <w:lang w:val="pt-PT"/>
        </w:rPr>
      </w:pPr>
      <w:r>
        <w:rPr>
          <w:lang w:val="pt-PT"/>
        </w:rPr>
        <w:t>O primă concluzie a arătat că grosimile de strat de zinc depuse pe cusăturile sudate diferă de grosimile de strat de zinc depuse pe oțelul de bază și că aceste diferențe sunt date de procentul de Si prezent în material</w:t>
      </w:r>
      <w:r w:rsidR="0033537F">
        <w:rPr>
          <w:lang w:val="pt-PT"/>
        </w:rPr>
        <w:t>e</w:t>
      </w:r>
      <w:r>
        <w:rPr>
          <w:lang w:val="pt-PT"/>
        </w:rPr>
        <w:t>.</w:t>
      </w:r>
    </w:p>
    <w:p w14:paraId="699C0C82" w14:textId="77777777" w:rsidR="006B3DDE" w:rsidRDefault="006B3DDE" w:rsidP="00302472">
      <w:pPr>
        <w:rPr>
          <w:lang w:val="pt-PT"/>
        </w:rPr>
      </w:pPr>
    </w:p>
    <w:p w14:paraId="59011180" w14:textId="49BF3303" w:rsidR="006B3DDE" w:rsidRDefault="006B3DDE" w:rsidP="00302472">
      <w:pPr>
        <w:rPr>
          <w:lang w:val="pt-PT"/>
        </w:rPr>
      </w:pPr>
      <w:r w:rsidRPr="006B3DDE">
        <w:rPr>
          <w:lang w:val="pt-PT"/>
        </w:rPr>
        <w:drawing>
          <wp:inline distT="0" distB="0" distL="0" distR="0" wp14:anchorId="4714DFFE" wp14:editId="79818868">
            <wp:extent cx="5943600" cy="2872105"/>
            <wp:effectExtent l="0" t="0" r="0" b="4445"/>
            <wp:docPr id="42415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53370" name=""/>
                    <pic:cNvPicPr/>
                  </pic:nvPicPr>
                  <pic:blipFill>
                    <a:blip r:embed="rId7"/>
                    <a:stretch>
                      <a:fillRect/>
                    </a:stretch>
                  </pic:blipFill>
                  <pic:spPr>
                    <a:xfrm>
                      <a:off x="0" y="0"/>
                      <a:ext cx="5943600" cy="2872105"/>
                    </a:xfrm>
                    <a:prstGeom prst="rect">
                      <a:avLst/>
                    </a:prstGeom>
                  </pic:spPr>
                </pic:pic>
              </a:graphicData>
            </a:graphic>
          </wp:inline>
        </w:drawing>
      </w:r>
    </w:p>
    <w:p w14:paraId="33BFF36E" w14:textId="77777777" w:rsidR="006B3DDE" w:rsidRDefault="006B3DDE" w:rsidP="00302472">
      <w:pPr>
        <w:rPr>
          <w:lang w:val="pt-PT"/>
        </w:rPr>
      </w:pPr>
    </w:p>
    <w:p w14:paraId="7568AC50" w14:textId="6FBA4B4E" w:rsidR="006B3DDE" w:rsidRDefault="006B3DDE" w:rsidP="00302472">
      <w:pPr>
        <w:rPr>
          <w:lang w:val="pt-PT"/>
        </w:rPr>
      </w:pPr>
      <w:r w:rsidRPr="006B3DDE">
        <w:rPr>
          <w:lang w:val="pt-PT"/>
        </w:rPr>
        <w:drawing>
          <wp:inline distT="0" distB="0" distL="0" distR="0" wp14:anchorId="58E7EDE3" wp14:editId="1EC93273">
            <wp:extent cx="5943600" cy="2834005"/>
            <wp:effectExtent l="0" t="0" r="0" b="4445"/>
            <wp:docPr id="1567381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81244" name=""/>
                    <pic:cNvPicPr/>
                  </pic:nvPicPr>
                  <pic:blipFill>
                    <a:blip r:embed="rId8"/>
                    <a:stretch>
                      <a:fillRect/>
                    </a:stretch>
                  </pic:blipFill>
                  <pic:spPr>
                    <a:xfrm>
                      <a:off x="0" y="0"/>
                      <a:ext cx="5943600" cy="2834005"/>
                    </a:xfrm>
                    <a:prstGeom prst="rect">
                      <a:avLst/>
                    </a:prstGeom>
                  </pic:spPr>
                </pic:pic>
              </a:graphicData>
            </a:graphic>
          </wp:inline>
        </w:drawing>
      </w:r>
    </w:p>
    <w:p w14:paraId="6C694C3A" w14:textId="77777777" w:rsidR="006B3DDE" w:rsidRDefault="006B3DDE" w:rsidP="00302472">
      <w:pPr>
        <w:rPr>
          <w:lang w:val="pt-PT"/>
        </w:rPr>
      </w:pPr>
    </w:p>
    <w:p w14:paraId="02D23D4C" w14:textId="08EC7EC4" w:rsidR="006B3DDE" w:rsidRDefault="006B3DDE" w:rsidP="00302472">
      <w:pPr>
        <w:rPr>
          <w:lang w:val="pt-PT"/>
        </w:rPr>
      </w:pPr>
    </w:p>
    <w:p w14:paraId="78657E1C" w14:textId="27045A5D" w:rsidR="00405B21" w:rsidRDefault="006B3DDE" w:rsidP="00302472">
      <w:pPr>
        <w:rPr>
          <w:lang w:val="pt-PT"/>
        </w:rPr>
      </w:pPr>
      <w:r>
        <w:rPr>
          <w:lang w:val="pt-PT"/>
        </w:rPr>
        <w:t xml:space="preserve">O a doua concluzie face referire la aspectul produselor după zincare </w:t>
      </w:r>
      <w:r w:rsidR="00405B21">
        <w:rPr>
          <w:lang w:val="pt-PT"/>
        </w:rPr>
        <w:t>(în mod special în zonele cu cusături sudate) și la defectele de zincare care pot să apară datorită unei suduri necorespunzătoare.</w:t>
      </w:r>
    </w:p>
    <w:p w14:paraId="0D3841B0" w14:textId="3C3CCAEC" w:rsidR="00405B21" w:rsidRDefault="00405B21" w:rsidP="00302472">
      <w:pPr>
        <w:rPr>
          <w:lang w:val="pt-PT"/>
        </w:rPr>
      </w:pPr>
      <w:r w:rsidRPr="00405B21">
        <w:rPr>
          <w:lang w:val="pt-PT"/>
        </w:rPr>
        <w:drawing>
          <wp:inline distT="0" distB="0" distL="0" distR="0" wp14:anchorId="52A0D3EA" wp14:editId="08A75751">
            <wp:extent cx="5943600" cy="1115695"/>
            <wp:effectExtent l="0" t="0" r="0" b="8255"/>
            <wp:docPr id="611308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08560" name=""/>
                    <pic:cNvPicPr/>
                  </pic:nvPicPr>
                  <pic:blipFill>
                    <a:blip r:embed="rId9"/>
                    <a:stretch>
                      <a:fillRect/>
                    </a:stretch>
                  </pic:blipFill>
                  <pic:spPr>
                    <a:xfrm>
                      <a:off x="0" y="0"/>
                      <a:ext cx="5943600" cy="1115695"/>
                    </a:xfrm>
                    <a:prstGeom prst="rect">
                      <a:avLst/>
                    </a:prstGeom>
                  </pic:spPr>
                </pic:pic>
              </a:graphicData>
            </a:graphic>
          </wp:inline>
        </w:drawing>
      </w:r>
    </w:p>
    <w:p w14:paraId="42586C5F" w14:textId="5686319F" w:rsidR="006B3DDE" w:rsidRDefault="006B3DDE" w:rsidP="00302472">
      <w:pPr>
        <w:rPr>
          <w:lang w:val="pt-PT"/>
        </w:rPr>
      </w:pPr>
      <w:r>
        <w:rPr>
          <w:lang w:val="pt-PT"/>
        </w:rPr>
        <w:t>Întreaga lucrare este disponibiă pe site-ul nostru în meniul Studii.</w:t>
      </w:r>
    </w:p>
    <w:p w14:paraId="72811D23" w14:textId="078A742F" w:rsidR="00405B21" w:rsidRDefault="00405B21" w:rsidP="00302472">
      <w:pPr>
        <w:rPr>
          <w:lang w:val="pt-PT"/>
        </w:rPr>
      </w:pPr>
    </w:p>
    <w:p w14:paraId="7B571CBE" w14:textId="77777777" w:rsidR="0033537F" w:rsidRDefault="0033537F" w:rsidP="00302472">
      <w:pPr>
        <w:rPr>
          <w:lang w:val="pt-PT"/>
        </w:rPr>
      </w:pPr>
    </w:p>
    <w:p w14:paraId="2DBD01EB" w14:textId="77777777" w:rsidR="0033537F" w:rsidRDefault="0033537F" w:rsidP="00302472">
      <w:pPr>
        <w:rPr>
          <w:lang w:val="pt-PT"/>
        </w:rPr>
      </w:pPr>
    </w:p>
    <w:p w14:paraId="4CDE25B3" w14:textId="77777777" w:rsidR="0033537F" w:rsidRDefault="0033537F" w:rsidP="00302472">
      <w:pPr>
        <w:rPr>
          <w:lang w:val="pt-PT"/>
        </w:rPr>
      </w:pPr>
    </w:p>
    <w:p w14:paraId="523D866F" w14:textId="77777777" w:rsidR="0033537F" w:rsidRDefault="0033537F" w:rsidP="00302472">
      <w:pPr>
        <w:rPr>
          <w:lang w:val="pt-PT"/>
        </w:rPr>
      </w:pPr>
    </w:p>
    <w:p w14:paraId="4CD5113F" w14:textId="77777777" w:rsidR="0033537F" w:rsidRDefault="0033537F" w:rsidP="00302472">
      <w:pPr>
        <w:rPr>
          <w:lang w:val="pt-PT"/>
        </w:rPr>
      </w:pPr>
    </w:p>
    <w:p w14:paraId="13CC8CF3" w14:textId="77777777" w:rsidR="0033537F" w:rsidRDefault="0033537F" w:rsidP="00302472">
      <w:pPr>
        <w:rPr>
          <w:lang w:val="pt-PT"/>
        </w:rPr>
      </w:pPr>
    </w:p>
    <w:p w14:paraId="4939B34D" w14:textId="77777777" w:rsidR="0033537F" w:rsidRDefault="0033537F" w:rsidP="00302472">
      <w:pPr>
        <w:rPr>
          <w:lang w:val="pt-PT"/>
        </w:rPr>
      </w:pPr>
    </w:p>
    <w:p w14:paraId="3895A38F" w14:textId="77777777" w:rsidR="0033537F" w:rsidRDefault="0033537F" w:rsidP="00302472">
      <w:pPr>
        <w:rPr>
          <w:lang w:val="pt-PT"/>
        </w:rPr>
      </w:pPr>
    </w:p>
    <w:p w14:paraId="7EDF4161" w14:textId="3A247C1A" w:rsidR="00405B21" w:rsidRDefault="00405B21" w:rsidP="00302472">
      <w:pPr>
        <w:rPr>
          <w:lang w:val="pt-PT"/>
        </w:rPr>
      </w:pPr>
      <w:r w:rsidRPr="00405B21">
        <w:rPr>
          <w:lang w:val="pt-PT"/>
        </w:rPr>
        <w:t>Au luat cuvântul personalități ale ingi</w:t>
      </w:r>
      <w:r>
        <w:rPr>
          <w:lang w:val="pt-PT"/>
        </w:rPr>
        <w:t>neriei de sudare din România, cadre didactice, absolvenți de inginerie din România care astăzi își practică profesia în afara țării, doctoranzi și reprezentanți ai mediului economic.</w:t>
      </w:r>
    </w:p>
    <w:p w14:paraId="7EE42704" w14:textId="73C7C9C4" w:rsidR="00405B21" w:rsidRDefault="00996C5E" w:rsidP="00302472">
      <w:pPr>
        <w:rPr>
          <w:lang w:val="pt-PT"/>
        </w:rPr>
      </w:pPr>
      <w:r w:rsidRPr="00302472">
        <w:drawing>
          <wp:anchor distT="0" distB="0" distL="114300" distR="114300" simplePos="0" relativeHeight="251659264" behindDoc="0" locked="0" layoutInCell="1" allowOverlap="1" wp14:anchorId="4D7F88F5" wp14:editId="1FCAE343">
            <wp:simplePos x="0" y="0"/>
            <wp:positionH relativeFrom="margin">
              <wp:posOffset>731520</wp:posOffset>
            </wp:positionH>
            <wp:positionV relativeFrom="paragraph">
              <wp:posOffset>41910</wp:posOffset>
            </wp:positionV>
            <wp:extent cx="4379718" cy="5242560"/>
            <wp:effectExtent l="0" t="0" r="1905" b="0"/>
            <wp:wrapNone/>
            <wp:docPr id="525064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4873" name=""/>
                    <pic:cNvPicPr/>
                  </pic:nvPicPr>
                  <pic:blipFill>
                    <a:blip r:embed="rId10">
                      <a:extLst>
                        <a:ext uri="{28A0092B-C50C-407E-A947-70E740481C1C}">
                          <a14:useLocalDpi xmlns:a14="http://schemas.microsoft.com/office/drawing/2010/main" val="0"/>
                        </a:ext>
                      </a:extLst>
                    </a:blip>
                    <a:stretch>
                      <a:fillRect/>
                    </a:stretch>
                  </pic:blipFill>
                  <pic:spPr>
                    <a:xfrm>
                      <a:off x="0" y="0"/>
                      <a:ext cx="4379718" cy="5242560"/>
                    </a:xfrm>
                    <a:prstGeom prst="rect">
                      <a:avLst/>
                    </a:prstGeom>
                  </pic:spPr>
                </pic:pic>
              </a:graphicData>
            </a:graphic>
            <wp14:sizeRelH relativeFrom="page">
              <wp14:pctWidth>0</wp14:pctWidth>
            </wp14:sizeRelH>
            <wp14:sizeRelV relativeFrom="page">
              <wp14:pctHeight>0</wp14:pctHeight>
            </wp14:sizeRelV>
          </wp:anchor>
        </w:drawing>
      </w:r>
    </w:p>
    <w:p w14:paraId="20878DFC" w14:textId="77777777" w:rsidR="00405B21" w:rsidRPr="00405B21" w:rsidRDefault="00405B21" w:rsidP="00302472">
      <w:pPr>
        <w:rPr>
          <w:lang w:val="pt-PT"/>
        </w:rPr>
      </w:pPr>
    </w:p>
    <w:p w14:paraId="5277B5AD" w14:textId="77777777" w:rsidR="006B3DDE" w:rsidRPr="00405B21" w:rsidRDefault="006B3DDE" w:rsidP="00302472">
      <w:pPr>
        <w:rPr>
          <w:lang w:val="pt-PT"/>
        </w:rPr>
      </w:pPr>
    </w:p>
    <w:p w14:paraId="6408CA93" w14:textId="77777777" w:rsidR="006B3DDE" w:rsidRPr="00405B21" w:rsidRDefault="006B3DDE" w:rsidP="00302472">
      <w:pPr>
        <w:rPr>
          <w:lang w:val="pt-PT"/>
        </w:rPr>
      </w:pPr>
    </w:p>
    <w:p w14:paraId="0CE50B5F" w14:textId="63335BDF" w:rsidR="00302472" w:rsidRPr="00405B21" w:rsidRDefault="00302472">
      <w:pPr>
        <w:rPr>
          <w:lang w:val="pt-PT"/>
        </w:rPr>
      </w:pPr>
    </w:p>
    <w:p w14:paraId="48A06E6C" w14:textId="77777777" w:rsidR="00302472" w:rsidRPr="00405B21" w:rsidRDefault="00302472">
      <w:pPr>
        <w:rPr>
          <w:lang w:val="pt-PT"/>
        </w:rPr>
      </w:pPr>
    </w:p>
    <w:p w14:paraId="4CFEAEFF" w14:textId="22925E97" w:rsidR="00302472" w:rsidRPr="00405B21" w:rsidRDefault="00302472">
      <w:pPr>
        <w:rPr>
          <w:lang w:val="pt-PT"/>
        </w:rPr>
      </w:pPr>
    </w:p>
    <w:p w14:paraId="041EA547" w14:textId="77777777" w:rsidR="00302472" w:rsidRPr="00405B21" w:rsidRDefault="00302472">
      <w:pPr>
        <w:rPr>
          <w:lang w:val="pt-PT"/>
        </w:rPr>
      </w:pPr>
    </w:p>
    <w:p w14:paraId="62957721" w14:textId="77777777" w:rsidR="00302472" w:rsidRPr="00405B21" w:rsidRDefault="00302472">
      <w:pPr>
        <w:rPr>
          <w:lang w:val="pt-PT"/>
        </w:rPr>
      </w:pPr>
    </w:p>
    <w:p w14:paraId="221C9519" w14:textId="445F7D1F" w:rsidR="00302472" w:rsidRDefault="00302472"/>
    <w:p w14:paraId="1FCBD354" w14:textId="77777777" w:rsidR="00996C5E" w:rsidRDefault="00996C5E"/>
    <w:p w14:paraId="12A93637" w14:textId="77777777" w:rsidR="00996C5E" w:rsidRDefault="00996C5E"/>
    <w:p w14:paraId="6E4A09DE" w14:textId="77777777" w:rsidR="00996C5E" w:rsidRDefault="00996C5E"/>
    <w:p w14:paraId="4EE903C7" w14:textId="77777777" w:rsidR="00996C5E" w:rsidRDefault="00996C5E"/>
    <w:p w14:paraId="0B66BCF2" w14:textId="77777777" w:rsidR="00996C5E" w:rsidRDefault="00996C5E"/>
    <w:p w14:paraId="511F03D6" w14:textId="77777777" w:rsidR="00996C5E" w:rsidRDefault="00996C5E"/>
    <w:p w14:paraId="10FCDD0F" w14:textId="77777777" w:rsidR="0033537F" w:rsidRDefault="0033537F"/>
    <w:p w14:paraId="0829AE04" w14:textId="77777777" w:rsidR="0033537F" w:rsidRDefault="0033537F"/>
    <w:p w14:paraId="79095E3F" w14:textId="77777777" w:rsidR="00996C5E" w:rsidRDefault="00996C5E"/>
    <w:p w14:paraId="1ABA0A5D" w14:textId="77777777" w:rsidR="0033537F" w:rsidRDefault="0033537F"/>
    <w:p w14:paraId="32AC358C" w14:textId="77777777" w:rsidR="0033537F" w:rsidRDefault="0033537F"/>
    <w:p w14:paraId="73B34086" w14:textId="77777777" w:rsidR="0033537F" w:rsidRDefault="0033537F"/>
    <w:p w14:paraId="4B620848" w14:textId="77777777" w:rsidR="0033537F" w:rsidRDefault="0033537F"/>
    <w:p w14:paraId="7DAD5DDD" w14:textId="77777777" w:rsidR="0033537F" w:rsidRDefault="0033537F"/>
    <w:p w14:paraId="61F30E88" w14:textId="77777777" w:rsidR="0033537F" w:rsidRDefault="0033537F"/>
    <w:p w14:paraId="31CB9BE7" w14:textId="77777777" w:rsidR="0033537F" w:rsidRDefault="0033537F"/>
    <w:p w14:paraId="3D5ACDB7" w14:textId="6B28B9B8" w:rsidR="0033537F" w:rsidRDefault="00996C5E">
      <w:proofErr w:type="spellStart"/>
      <w:r w:rsidRPr="00996C5E">
        <w:t>Pentru</w:t>
      </w:r>
      <w:proofErr w:type="spellEnd"/>
      <w:r w:rsidRPr="00996C5E">
        <w:t xml:space="preserve"> </w:t>
      </w:r>
      <w:proofErr w:type="spellStart"/>
      <w:r w:rsidRPr="00996C5E">
        <w:t>Asociația</w:t>
      </w:r>
      <w:proofErr w:type="spellEnd"/>
      <w:r w:rsidRPr="00996C5E">
        <w:t xml:space="preserve"> </w:t>
      </w:r>
      <w:proofErr w:type="spellStart"/>
      <w:r w:rsidRPr="00996C5E">
        <w:t>Națională</w:t>
      </w:r>
      <w:proofErr w:type="spellEnd"/>
      <w:r w:rsidRPr="00996C5E">
        <w:t xml:space="preserve"> a </w:t>
      </w:r>
      <w:proofErr w:type="spellStart"/>
      <w:r w:rsidRPr="00996C5E">
        <w:t>Zincatorilor</w:t>
      </w:r>
      <w:proofErr w:type="spellEnd"/>
      <w:r w:rsidRPr="00996C5E">
        <w:t xml:space="preserve">, </w:t>
      </w:r>
      <w:proofErr w:type="spellStart"/>
      <w:r w:rsidRPr="00996C5E">
        <w:t>cel</w:t>
      </w:r>
      <w:proofErr w:type="spellEnd"/>
      <w:r w:rsidRPr="00996C5E">
        <w:t xml:space="preserve"> </w:t>
      </w:r>
      <w:proofErr w:type="spellStart"/>
      <w:r w:rsidRPr="00996C5E">
        <w:t>mai</w:t>
      </w:r>
      <w:proofErr w:type="spellEnd"/>
      <w:r w:rsidRPr="00996C5E">
        <w:t xml:space="preserve"> important moment a </w:t>
      </w:r>
      <w:proofErr w:type="spellStart"/>
      <w:r w:rsidRPr="00996C5E">
        <w:t>fost</w:t>
      </w:r>
      <w:proofErr w:type="spellEnd"/>
      <w:r w:rsidRPr="00996C5E">
        <w:t xml:space="preserve"> </w:t>
      </w:r>
      <w:proofErr w:type="spellStart"/>
      <w:r w:rsidRPr="00996C5E">
        <w:t>semnarea</w:t>
      </w:r>
      <w:proofErr w:type="spellEnd"/>
      <w:r w:rsidRPr="00996C5E">
        <w:t xml:space="preserve"> </w:t>
      </w:r>
      <w:proofErr w:type="spellStart"/>
      <w:r w:rsidRPr="00996C5E">
        <w:t>convenției</w:t>
      </w:r>
      <w:proofErr w:type="spellEnd"/>
      <w:r w:rsidRPr="00996C5E">
        <w:t xml:space="preserve"> de </w:t>
      </w:r>
      <w:proofErr w:type="spellStart"/>
      <w:r w:rsidRPr="00996C5E">
        <w:t>colaborare</w:t>
      </w:r>
      <w:proofErr w:type="spellEnd"/>
      <w:r w:rsidRPr="00996C5E">
        <w:t xml:space="preserve"> cu </w:t>
      </w:r>
      <w:proofErr w:type="spellStart"/>
      <w:r w:rsidRPr="00996C5E">
        <w:t>Asociația</w:t>
      </w:r>
      <w:proofErr w:type="spellEnd"/>
      <w:r w:rsidRPr="00996C5E">
        <w:t xml:space="preserve"> de </w:t>
      </w:r>
      <w:proofErr w:type="spellStart"/>
      <w:r w:rsidRPr="00996C5E">
        <w:t>Sudură</w:t>
      </w:r>
      <w:proofErr w:type="spellEnd"/>
      <w:r w:rsidRPr="00996C5E">
        <w:t xml:space="preserve"> din </w:t>
      </w:r>
      <w:proofErr w:type="spellStart"/>
      <w:r w:rsidRPr="00996C5E">
        <w:t>România</w:t>
      </w:r>
      <w:proofErr w:type="spellEnd"/>
      <w:r w:rsidRPr="00996C5E">
        <w:t xml:space="preserve">, document care </w:t>
      </w:r>
      <w:proofErr w:type="spellStart"/>
      <w:r w:rsidRPr="00996C5E">
        <w:t>pune</w:t>
      </w:r>
      <w:proofErr w:type="spellEnd"/>
      <w:r w:rsidRPr="00996C5E">
        <w:t xml:space="preserve"> </w:t>
      </w:r>
      <w:proofErr w:type="spellStart"/>
      <w:r w:rsidRPr="00996C5E">
        <w:t>bazele</w:t>
      </w:r>
      <w:proofErr w:type="spellEnd"/>
      <w:r w:rsidRPr="00996C5E">
        <w:t xml:space="preserve"> </w:t>
      </w:r>
      <w:proofErr w:type="spellStart"/>
      <w:r w:rsidRPr="00996C5E">
        <w:t>susținerii</w:t>
      </w:r>
      <w:proofErr w:type="spellEnd"/>
      <w:r w:rsidRPr="00996C5E">
        <w:t xml:space="preserve"> </w:t>
      </w:r>
      <w:proofErr w:type="spellStart"/>
      <w:r w:rsidRPr="00996C5E">
        <w:t>reciproce</w:t>
      </w:r>
      <w:proofErr w:type="spellEnd"/>
      <w:r w:rsidRPr="00996C5E">
        <w:t xml:space="preserve"> ale </w:t>
      </w:r>
      <w:proofErr w:type="spellStart"/>
      <w:r w:rsidRPr="00996C5E">
        <w:t>acțiunilor</w:t>
      </w:r>
      <w:proofErr w:type="spellEnd"/>
      <w:r w:rsidRPr="00996C5E">
        <w:t xml:space="preserve"> </w:t>
      </w:r>
      <w:proofErr w:type="spellStart"/>
      <w:r w:rsidRPr="00996C5E">
        <w:t>celor</w:t>
      </w:r>
      <w:proofErr w:type="spellEnd"/>
      <w:r w:rsidRPr="00996C5E">
        <w:t xml:space="preserve"> </w:t>
      </w:r>
      <w:proofErr w:type="spellStart"/>
      <w:r w:rsidRPr="00996C5E">
        <w:t>două</w:t>
      </w:r>
      <w:proofErr w:type="spellEnd"/>
      <w:r w:rsidRPr="00996C5E">
        <w:t xml:space="preserve"> </w:t>
      </w:r>
      <w:proofErr w:type="spellStart"/>
      <w:r w:rsidRPr="00996C5E">
        <w:t>organiz</w:t>
      </w:r>
      <w:r>
        <w:t>ații</w:t>
      </w:r>
      <w:proofErr w:type="spellEnd"/>
      <w:r>
        <w:t xml:space="preserve"> </w:t>
      </w:r>
      <w:proofErr w:type="spellStart"/>
      <w:r>
        <w:t>și</w:t>
      </w:r>
      <w:proofErr w:type="spellEnd"/>
      <w:r>
        <w:t xml:space="preserve"> face </w:t>
      </w:r>
      <w:proofErr w:type="spellStart"/>
      <w:r>
        <w:t>posibil</w:t>
      </w:r>
      <w:proofErr w:type="spellEnd"/>
      <w:r w:rsidR="0033537F">
        <w:t xml:space="preserve"> ca</w:t>
      </w:r>
      <w:r>
        <w:t xml:space="preserve"> începând cu </w:t>
      </w:r>
      <w:proofErr w:type="spellStart"/>
      <w:r>
        <w:t>anul</w:t>
      </w:r>
      <w:proofErr w:type="spellEnd"/>
      <w:r>
        <w:t xml:space="preserve"> 2025, curricula </w:t>
      </w:r>
      <w:proofErr w:type="spellStart"/>
      <w:r>
        <w:t>educațională</w:t>
      </w:r>
      <w:proofErr w:type="spellEnd"/>
      <w:r>
        <w:t xml:space="preserve"> </w:t>
      </w:r>
      <w:proofErr w:type="gramStart"/>
      <w:r>
        <w:t xml:space="preserve">a  </w:t>
      </w:r>
      <w:proofErr w:type="spellStart"/>
      <w:r>
        <w:t>sudorilor</w:t>
      </w:r>
      <w:proofErr w:type="spellEnd"/>
      <w:proofErr w:type="gramEnd"/>
      <w:r>
        <w:t xml:space="preserve"> pe care ASR </w:t>
      </w:r>
      <w:proofErr w:type="spellStart"/>
      <w:r>
        <w:t>îi</w:t>
      </w:r>
      <w:proofErr w:type="spellEnd"/>
      <w:r>
        <w:t xml:space="preserve"> </w:t>
      </w:r>
      <w:proofErr w:type="spellStart"/>
      <w:r>
        <w:t>pregătește</w:t>
      </w:r>
      <w:proofErr w:type="spellEnd"/>
      <w:r>
        <w:t xml:space="preserve">, </w:t>
      </w:r>
      <w:proofErr w:type="spellStart"/>
      <w:r>
        <w:t>să</w:t>
      </w:r>
      <w:proofErr w:type="spellEnd"/>
      <w:r>
        <w:t xml:space="preserve"> </w:t>
      </w:r>
      <w:proofErr w:type="spellStart"/>
      <w:r>
        <w:t>includ</w:t>
      </w:r>
      <w:r w:rsidR="0033537F">
        <w:t>ă</w:t>
      </w:r>
      <w:proofErr w:type="spellEnd"/>
      <w:r>
        <w:t xml:space="preserve"> </w:t>
      </w:r>
      <w:proofErr w:type="spellStart"/>
      <w:r>
        <w:t>două</w:t>
      </w:r>
      <w:proofErr w:type="spellEnd"/>
      <w:r>
        <w:t xml:space="preserve"> ore de curs de </w:t>
      </w:r>
      <w:proofErr w:type="spellStart"/>
      <w:r>
        <w:t>zincare</w:t>
      </w:r>
      <w:proofErr w:type="spellEnd"/>
      <w:r>
        <w:t xml:space="preserve"> </w:t>
      </w:r>
      <w:proofErr w:type="spellStart"/>
      <w:r>
        <w:t>termică</w:t>
      </w:r>
      <w:proofErr w:type="spellEnd"/>
      <w:r>
        <w:t>.</w:t>
      </w:r>
    </w:p>
    <w:p w14:paraId="726CA172" w14:textId="07E9A355" w:rsidR="0033537F" w:rsidRDefault="0033537F">
      <w:r w:rsidRPr="0033537F">
        <w:drawing>
          <wp:anchor distT="0" distB="0" distL="114300" distR="114300" simplePos="0" relativeHeight="251660288" behindDoc="0" locked="0" layoutInCell="1" allowOverlap="1" wp14:anchorId="599F1882" wp14:editId="292BB046">
            <wp:simplePos x="0" y="0"/>
            <wp:positionH relativeFrom="margin">
              <wp:align>right</wp:align>
            </wp:positionH>
            <wp:positionV relativeFrom="paragraph">
              <wp:posOffset>183515</wp:posOffset>
            </wp:positionV>
            <wp:extent cx="5943600" cy="3477260"/>
            <wp:effectExtent l="0" t="0" r="0" b="8890"/>
            <wp:wrapNone/>
            <wp:docPr id="1956407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07388"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3477260"/>
                    </a:xfrm>
                    <a:prstGeom prst="rect">
                      <a:avLst/>
                    </a:prstGeom>
                  </pic:spPr>
                </pic:pic>
              </a:graphicData>
            </a:graphic>
            <wp14:sizeRelH relativeFrom="page">
              <wp14:pctWidth>0</wp14:pctWidth>
            </wp14:sizeRelH>
            <wp14:sizeRelV relativeFrom="page">
              <wp14:pctHeight>0</wp14:pctHeight>
            </wp14:sizeRelV>
          </wp:anchor>
        </w:drawing>
      </w:r>
    </w:p>
    <w:p w14:paraId="1523CB7A" w14:textId="38755278" w:rsidR="0033537F" w:rsidRDefault="0033537F"/>
    <w:p w14:paraId="0A404EEE" w14:textId="7BD5614E" w:rsidR="0033537F" w:rsidRDefault="0033537F"/>
    <w:p w14:paraId="6355DC54" w14:textId="6A294AFB" w:rsidR="0033537F" w:rsidRDefault="0033537F"/>
    <w:p w14:paraId="44378DE8" w14:textId="5406DAC8" w:rsidR="0033537F" w:rsidRDefault="0033537F"/>
    <w:p w14:paraId="513B20EF" w14:textId="77777777" w:rsidR="0033537F" w:rsidRDefault="0033537F"/>
    <w:p w14:paraId="05B14FB0" w14:textId="77777777" w:rsidR="0033537F" w:rsidRDefault="0033537F"/>
    <w:p w14:paraId="17488F8F" w14:textId="77777777" w:rsidR="0033537F" w:rsidRDefault="0033537F"/>
    <w:p w14:paraId="14F6C89D" w14:textId="2352810C" w:rsidR="0033537F" w:rsidRDefault="0033537F"/>
    <w:p w14:paraId="3875C012" w14:textId="77777777" w:rsidR="0033537F" w:rsidRDefault="0033537F"/>
    <w:p w14:paraId="41EAF4D7" w14:textId="74A1C290" w:rsidR="0033537F" w:rsidRDefault="0033537F"/>
    <w:p w14:paraId="7A877856" w14:textId="77777777" w:rsidR="0033537F" w:rsidRDefault="0033537F"/>
    <w:p w14:paraId="150AEAAC" w14:textId="77777777" w:rsidR="0033537F" w:rsidRDefault="0033537F"/>
    <w:p w14:paraId="570265E9" w14:textId="77777777" w:rsidR="0033537F" w:rsidRDefault="0033537F"/>
    <w:p w14:paraId="0918CE2A" w14:textId="3CD1602E" w:rsidR="0033537F" w:rsidRDefault="0033537F">
      <w:proofErr w:type="spellStart"/>
      <w:r w:rsidRPr="0033537F">
        <w:t>Mulțumiri</w:t>
      </w:r>
      <w:proofErr w:type="spellEnd"/>
      <w:r w:rsidRPr="0033537F">
        <w:t xml:space="preserve"> </w:t>
      </w:r>
      <w:proofErr w:type="spellStart"/>
      <w:r w:rsidRPr="0033537F">
        <w:t>speciale</w:t>
      </w:r>
      <w:proofErr w:type="spellEnd"/>
      <w:r w:rsidRPr="0033537F">
        <w:t xml:space="preserve"> </w:t>
      </w:r>
      <w:proofErr w:type="spellStart"/>
      <w:r w:rsidRPr="0033537F">
        <w:t>domnului</w:t>
      </w:r>
      <w:proofErr w:type="spellEnd"/>
      <w:r w:rsidRPr="0033537F">
        <w:t xml:space="preserve"> Dan SAVU, </w:t>
      </w:r>
      <w:proofErr w:type="spellStart"/>
      <w:r w:rsidRPr="0033537F">
        <w:t>Președinte</w:t>
      </w:r>
      <w:proofErr w:type="spellEnd"/>
      <w:r>
        <w:t xml:space="preserve"> al</w:t>
      </w:r>
      <w:r w:rsidRPr="0033537F">
        <w:t xml:space="preserve"> ASR </w:t>
      </w:r>
      <w:proofErr w:type="spellStart"/>
      <w:r w:rsidRPr="0033537F">
        <w:t>și</w:t>
      </w:r>
      <w:proofErr w:type="spellEnd"/>
      <w:r w:rsidRPr="0033537F">
        <w:t xml:space="preserve"> </w:t>
      </w:r>
      <w:proofErr w:type="spellStart"/>
      <w:r w:rsidRPr="0033537F">
        <w:t>domnului</w:t>
      </w:r>
      <w:proofErr w:type="spellEnd"/>
      <w:r w:rsidRPr="0033537F">
        <w:t xml:space="preserve"> Dorin DEHELEAN, Director </w:t>
      </w:r>
      <w:proofErr w:type="spellStart"/>
      <w:r w:rsidRPr="0033537F">
        <w:t>Executiv</w:t>
      </w:r>
      <w:proofErr w:type="spellEnd"/>
      <w:r w:rsidRPr="0033537F">
        <w:t xml:space="preserve"> al ASR</w:t>
      </w:r>
      <w:r>
        <w:t>.</w:t>
      </w:r>
    </w:p>
    <w:p w14:paraId="50879E45" w14:textId="77777777" w:rsidR="0033537F" w:rsidRDefault="0033537F"/>
    <w:p w14:paraId="200DF1C2" w14:textId="77777777" w:rsidR="0033537F" w:rsidRPr="0033537F" w:rsidRDefault="0033537F"/>
    <w:p w14:paraId="52CAE450" w14:textId="77777777" w:rsidR="00996C5E" w:rsidRPr="0033537F" w:rsidRDefault="00996C5E"/>
    <w:p w14:paraId="0BC52425" w14:textId="77777777" w:rsidR="00996C5E" w:rsidRPr="0033537F" w:rsidRDefault="00996C5E"/>
    <w:sectPr w:rsidR="00996C5E" w:rsidRPr="00335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72"/>
    <w:rsid w:val="00226E8E"/>
    <w:rsid w:val="00302472"/>
    <w:rsid w:val="0033537F"/>
    <w:rsid w:val="00405B21"/>
    <w:rsid w:val="006B3DDE"/>
    <w:rsid w:val="00996C5E"/>
    <w:rsid w:val="00DF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58A5"/>
  <w15:chartTrackingRefBased/>
  <w15:docId w15:val="{B244084C-4B93-46F6-B219-C65F8F59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Virgiliu Vitan</dc:creator>
  <cp:keywords/>
  <dc:description/>
  <cp:lastModifiedBy>Virgiliu Vitan</cp:lastModifiedBy>
  <cp:revision>2</cp:revision>
  <dcterms:created xsi:type="dcterms:W3CDTF">2025-04-11T10:45:00Z</dcterms:created>
  <dcterms:modified xsi:type="dcterms:W3CDTF">2025-04-11T11:25:00Z</dcterms:modified>
</cp:coreProperties>
</file>